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51609" w:rsidRDefault="00101B23"/>
    <w:p w:rsidR="0063108B" w:rsidRDefault="00101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3108B" w:rsidRDefault="00101B23">
      <w:pPr>
        <w:widowControl w:val="0"/>
        <w:tabs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о реализации муниципальной программы</w:t>
      </w:r>
    </w:p>
    <w:p w:rsidR="0063108B" w:rsidRDefault="00101B23">
      <w:pPr>
        <w:widowControl w:val="0"/>
        <w:tabs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информационного общества ЗАТО Северск» на 2019-2021 годы</w:t>
      </w:r>
    </w:p>
    <w:p w:rsidR="0063108B" w:rsidRDefault="00101B23">
      <w:pPr>
        <w:widowControl w:val="0"/>
        <w:tabs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</w:t>
      </w:r>
    </w:p>
    <w:p w:rsidR="0063108B" w:rsidRDefault="0063108B">
      <w:pPr>
        <w:widowControl w:val="0"/>
        <w:tabs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на реализацию мероприятий муниципальной программы «Развитие информационного общества</w:t>
      </w:r>
      <w:r>
        <w:rPr>
          <w:rFonts w:ascii="Times New Roman" w:hAnsi="Times New Roman" w:cs="Times New Roman"/>
          <w:sz w:val="24"/>
          <w:szCs w:val="24"/>
        </w:rPr>
        <w:t xml:space="preserve"> ЗАТО Северск» на 2019-2021 годы предусмотрено финансирование на общую сумму 5 092,50 тыс.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мероприятий программы в отчетном году утверждено лимитов бюджетных ассигнований за счет средств бюджетов всех уровней на сумму 5 092,50 тыс. руб. 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Осуществлено расходов за счет бюджетных средств на сумму 5 039,66 тыс. руб., в том числе:</w:t>
      </w:r>
    </w:p>
    <w:p w:rsidR="0063108B" w:rsidRDefault="00101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бюджет – 0 тыс. руб., </w:t>
      </w:r>
    </w:p>
    <w:p w:rsidR="0063108B" w:rsidRDefault="00101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Томской области – 0 тыс. руб.,</w:t>
      </w:r>
    </w:p>
    <w:p w:rsidR="0063108B" w:rsidRDefault="00101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местный бюджет - 5 039,66тыс.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средств по программе составляет 99%.</w:t>
      </w:r>
    </w:p>
    <w:p w:rsidR="0063108B" w:rsidRDefault="00101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Освоение с</w:t>
      </w:r>
      <w:r>
        <w:rPr>
          <w:rFonts w:ascii="Times New Roman" w:hAnsi="Times New Roman" w:cs="Times New Roman"/>
          <w:sz w:val="24"/>
          <w:szCs w:val="24"/>
        </w:rPr>
        <w:t>редств осуществлялось по следующим направлениям:</w:t>
      </w:r>
    </w:p>
    <w:p w:rsidR="0063108B" w:rsidRDefault="00101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подпрограммы 1 «Информационная инфраструктура в ЗАТО Северск»  </w:t>
      </w:r>
    </w:p>
    <w:p w:rsidR="0063108B" w:rsidRDefault="00101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подпрограмма 2 </w:t>
      </w:r>
      <w:r>
        <w:rPr>
          <w:rFonts w:ascii="Times New Roman" w:hAnsi="Times New Roman" w:cs="Times New Roman"/>
          <w:sz w:val="24"/>
          <w:szCs w:val="24"/>
        </w:rPr>
        <w:t>«Информационная безопасность в ЗАТО Северск»</w:t>
      </w:r>
    </w:p>
    <w:p w:rsidR="0063108B" w:rsidRDefault="00101B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3 «Эффективное управление с использованием информационно-телекомм</w:t>
      </w:r>
      <w:r>
        <w:rPr>
          <w:rFonts w:ascii="Times New Roman" w:hAnsi="Times New Roman" w:cs="Times New Roman"/>
          <w:sz w:val="24"/>
          <w:szCs w:val="24"/>
        </w:rPr>
        <w:t>уникационных технологий в ЗАТО Северск»</w:t>
      </w:r>
    </w:p>
    <w:p w:rsidR="0063108B" w:rsidRDefault="00101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подпрограмма 4 «Информатизация в социальной и экономической сферах ЗАТО Северск»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Подпрограммы 1 «Информационная инфраструктура в ЗАТО Северск»</w:t>
      </w:r>
    </w:p>
    <w:p w:rsidR="0063108B" w:rsidRDefault="00101B2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На реализацию мероприятий подпрограммы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1 утверждены бюджетные ассигно</w:t>
      </w:r>
      <w:r>
        <w:rPr>
          <w:rFonts w:ascii="Times New Roman" w:hAnsi="Times New Roman" w:cs="Times New Roman"/>
          <w:bCs/>
          <w:sz w:val="24"/>
          <w:szCs w:val="24"/>
        </w:rPr>
        <w:t xml:space="preserve">вания в размере 701 ,98 тыс. руб. за счет средств местного бюджета. Кассовое исполнение составляет </w:t>
      </w:r>
      <w:r>
        <w:rPr>
          <w:rFonts w:ascii="Times New Roman" w:hAnsi="Times New Roman" w:cs="Times New Roman"/>
          <w:sz w:val="24"/>
          <w:szCs w:val="24"/>
        </w:rPr>
        <w:t xml:space="preserve">701,97 тыс. руб., что составляет 100% от плана с учетом утвержденного бюджетом на 2020 год.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Средства направлены на </w:t>
      </w:r>
      <w:r>
        <w:rPr>
          <w:rFonts w:ascii="Times New Roman" w:hAnsi="Times New Roman" w:cs="Times New Roman"/>
          <w:sz w:val="24"/>
          <w:szCs w:val="24"/>
        </w:rPr>
        <w:t>поставку средств вычислительной техники для нужд Администрации ЗАТО Северск ( покупка сервера).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Подпрограмма 2 </w:t>
      </w:r>
      <w:r>
        <w:rPr>
          <w:rFonts w:ascii="Times New Roman" w:hAnsi="Times New Roman" w:cs="Times New Roman"/>
          <w:b/>
          <w:sz w:val="24"/>
          <w:szCs w:val="24"/>
        </w:rPr>
        <w:t>«Информационная безопасность в ЗАТО Северск»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реализацию мероприятий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подпрограммы 2 утверждены бюджетные ассигнования в размере </w:t>
      </w:r>
      <w:r>
        <w:rPr>
          <w:rFonts w:ascii="Times New Roman" w:hAnsi="Times New Roman" w:cs="Times New Roman"/>
          <w:sz w:val="24"/>
          <w:szCs w:val="24"/>
        </w:rPr>
        <w:t xml:space="preserve">3 297,99 </w:t>
      </w:r>
      <w:r>
        <w:rPr>
          <w:rFonts w:ascii="Times New Roman" w:hAnsi="Times New Roman" w:cs="Times New Roman"/>
          <w:bCs/>
          <w:sz w:val="24"/>
          <w:szCs w:val="24"/>
        </w:rPr>
        <w:t>тыс. р</w:t>
      </w:r>
      <w:r>
        <w:rPr>
          <w:rFonts w:ascii="Times New Roman" w:hAnsi="Times New Roman" w:cs="Times New Roman"/>
          <w:bCs/>
          <w:sz w:val="24"/>
          <w:szCs w:val="24"/>
        </w:rPr>
        <w:t xml:space="preserve">уб. за счет средств местного бюджета. Кассовое исполнение составляет </w:t>
      </w:r>
      <w:r>
        <w:rPr>
          <w:rFonts w:ascii="Times New Roman" w:hAnsi="Times New Roman" w:cs="Times New Roman"/>
          <w:sz w:val="24"/>
          <w:szCs w:val="24"/>
        </w:rPr>
        <w:t xml:space="preserve">3 297,98 тыс. руб., что составляет 100% от плана с учетом утвержденного бюджетом на 2020 год. 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Средства направлены на: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оказание услуг по технической поддержке защищенности сети </w:t>
      </w:r>
      <w:r>
        <w:rPr>
          <w:rFonts w:ascii="Times New Roman" w:hAnsi="Times New Roman" w:cs="Times New Roman"/>
          <w:bCs/>
          <w:sz w:val="24"/>
          <w:szCs w:val="24"/>
        </w:rPr>
        <w:t>Администрации ЗАТО Северск в размере 870, 58 тыс.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оказание услуг на аттестацию автоматизированной системы на базе ПЭВМ и выделенного помещения на соответствие специальным требованиям по защите информации, содержащей сведения, составляющие государст</w:t>
      </w:r>
      <w:r>
        <w:rPr>
          <w:rFonts w:ascii="Times New Roman" w:hAnsi="Times New Roman" w:cs="Times New Roman"/>
          <w:bCs/>
          <w:sz w:val="24"/>
          <w:szCs w:val="24"/>
        </w:rPr>
        <w:t>венную тайну в размере 611,40.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оказание услуг по модернизации и аттестации информационных систем Администрации ЗАТО Северск на соответствие требованиям по безопасности информации в размере 1463,40 тыс.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программно-аппаратный комплекс в разме</w:t>
      </w:r>
      <w:r>
        <w:rPr>
          <w:rFonts w:ascii="Times New Roman" w:hAnsi="Times New Roman" w:cs="Times New Roman"/>
          <w:bCs/>
          <w:sz w:val="24"/>
          <w:szCs w:val="24"/>
        </w:rPr>
        <w:t>ре 352,60 тыс. руб.</w:t>
      </w:r>
    </w:p>
    <w:p w:rsidR="0063108B" w:rsidRDefault="00101B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Подпрограмма 3 </w:t>
      </w:r>
      <w:r>
        <w:rPr>
          <w:rFonts w:ascii="Times New Roman" w:hAnsi="Times New Roman" w:cs="Times New Roman"/>
          <w:b/>
          <w:sz w:val="24"/>
          <w:szCs w:val="24"/>
        </w:rPr>
        <w:t>«Эффективное управление с использованием информационно-телекоммуникационных технологий в ЗАТО Северск»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реализацию мероприятий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подпрограммы 3 утверждены бюджетные ассигнования в размере </w:t>
      </w:r>
      <w:r>
        <w:rPr>
          <w:rFonts w:ascii="Times New Roman" w:hAnsi="Times New Roman" w:cs="Times New Roman"/>
          <w:sz w:val="24"/>
          <w:szCs w:val="24"/>
        </w:rPr>
        <w:t>1 015,70</w:t>
      </w:r>
      <w:r>
        <w:rPr>
          <w:rFonts w:ascii="Times New Roman" w:hAnsi="Times New Roman" w:cs="Times New Roman"/>
          <w:bCs/>
          <w:sz w:val="24"/>
          <w:szCs w:val="24"/>
        </w:rPr>
        <w:t>тыс. руб. за счет сред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ств местного бюджета. Кассовое исполнение составляет </w:t>
      </w:r>
      <w:r>
        <w:rPr>
          <w:rFonts w:ascii="Times New Roman" w:hAnsi="Times New Roman" w:cs="Times New Roman"/>
          <w:sz w:val="24"/>
          <w:szCs w:val="24"/>
        </w:rPr>
        <w:t xml:space="preserve">1 015,70тыс. руб., что составляет 100% от плана с учетом утвержденного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бюджетом на 2020 год. что составляет 100% от плана с учетом утвержденного бюджетом на 2020 год.</w:t>
      </w:r>
    </w:p>
    <w:p w:rsidR="0063108B" w:rsidRDefault="00631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Средства направлены на: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оказание</w:t>
      </w:r>
      <w:r>
        <w:rPr>
          <w:rFonts w:ascii="Times New Roman" w:hAnsi="Times New Roman" w:cs="Times New Roman"/>
          <w:sz w:val="24"/>
          <w:szCs w:val="24"/>
        </w:rPr>
        <w:t xml:space="preserve"> услуг по развитию автоматизированной муниципальной информационной системы Администрации ЗАТО Северск в размере 450,00 тыс.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оказание услуг по организации автоматизированного информационного обмена муниципальных информационных систем Администрации З</w:t>
      </w:r>
      <w:r>
        <w:rPr>
          <w:rFonts w:ascii="Times New Roman" w:hAnsi="Times New Roman" w:cs="Times New Roman"/>
          <w:sz w:val="24"/>
          <w:szCs w:val="24"/>
        </w:rPr>
        <w:t>АТО Северск в размере 565, 70 тыс. руб.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Подпрограмма 4 </w:t>
      </w:r>
      <w:r>
        <w:rPr>
          <w:rFonts w:ascii="Times New Roman" w:hAnsi="Times New Roman" w:cs="Times New Roman"/>
          <w:b/>
          <w:sz w:val="24"/>
          <w:szCs w:val="24"/>
        </w:rPr>
        <w:t>«Информатизация в социальной и экономической сферах ЗАТО Северск»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реализацию мероприятий </w:t>
      </w:r>
      <w:r w:rsidR="00015948">
        <w:rPr>
          <w:rFonts w:ascii="Times New Roman" w:hAnsi="Times New Roman" w:cs="Times New Roman"/>
          <w:bCs/>
          <w:sz w:val="24"/>
          <w:szCs w:val="24"/>
        </w:rPr>
        <w:t>подпрограммы 4</w:t>
      </w:r>
      <w:r>
        <w:rPr>
          <w:rFonts w:ascii="Times New Roman" w:hAnsi="Times New Roman" w:cs="Times New Roman"/>
          <w:bCs/>
          <w:sz w:val="24"/>
          <w:szCs w:val="24"/>
        </w:rPr>
        <w:t xml:space="preserve"> утверждены бюджетные ассигнования в размере </w:t>
      </w:r>
      <w:r>
        <w:rPr>
          <w:rFonts w:ascii="Times New Roman" w:hAnsi="Times New Roman" w:cs="Times New Roman"/>
          <w:sz w:val="24"/>
          <w:szCs w:val="24"/>
        </w:rPr>
        <w:t>76,83</w:t>
      </w:r>
      <w:r>
        <w:rPr>
          <w:rFonts w:ascii="Times New Roman" w:hAnsi="Times New Roman" w:cs="Times New Roman"/>
          <w:bCs/>
          <w:sz w:val="24"/>
          <w:szCs w:val="24"/>
        </w:rPr>
        <w:t xml:space="preserve">тыс. руб. за счет средств местного бюджета. </w:t>
      </w:r>
      <w:r w:rsidRPr="00101B23">
        <w:rPr>
          <w:rFonts w:ascii="Times New Roman" w:hAnsi="Times New Roman" w:cs="Times New Roman"/>
          <w:bCs/>
          <w:sz w:val="24"/>
          <w:szCs w:val="24"/>
        </w:rPr>
        <w:t>По причине несостоявшейся закупки, кассовое исполнение составило 24,00 тыс. руб., или 31% от плана утвержденного бюджетом на 2020 год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Средства направлены на </w:t>
      </w:r>
      <w:r>
        <w:rPr>
          <w:rFonts w:ascii="Times New Roman" w:hAnsi="Times New Roman" w:cs="Times New Roman"/>
          <w:sz w:val="24"/>
          <w:szCs w:val="24"/>
        </w:rPr>
        <w:t>оказание услуг по техническому и информационному сопровождению систем</w:t>
      </w:r>
      <w:r>
        <w:rPr>
          <w:rFonts w:ascii="Times New Roman" w:hAnsi="Times New Roman" w:cs="Times New Roman"/>
          <w:sz w:val="24"/>
          <w:szCs w:val="24"/>
        </w:rPr>
        <w:t>ы активного участия граждан в жизнедеятельности города</w:t>
      </w:r>
      <w:r>
        <w:rPr>
          <w:rFonts w:ascii="Times New Roman" w:hAnsi="Times New Roman" w:cs="Times New Roman"/>
          <w:sz w:val="24"/>
          <w:szCs w:val="24"/>
        </w:rPr>
        <w:br/>
        <w:t xml:space="preserve"> «Мой Северск».</w:t>
      </w:r>
    </w:p>
    <w:p w:rsidR="0063108B" w:rsidRDefault="00101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отчетный период в Программу один раз были внесены изменения от 09.11.2020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1978.</w:t>
      </w:r>
    </w:p>
    <w:p w:rsidR="0063108B" w:rsidRDefault="00101B2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по Программе касались корректировки расходов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соответствии с решениями Думы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 Северск от 10.12.2019 № 58/1 «О бюджете ЗАТО Северск на 2020 год и на плановый период 2021 и 2022 годов» </w:t>
      </w: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и постановлением </w:t>
      </w:r>
      <w:r>
        <w:rPr>
          <w:rFonts w:ascii="Times New Roman" w:hAnsi="Times New Roman"/>
          <w:sz w:val="24"/>
          <w:szCs w:val="24"/>
        </w:rPr>
        <w:t>Администрации ЗАТО Северск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24.09.2018 № 1797.</w:t>
      </w:r>
    </w:p>
    <w:p w:rsidR="0063108B" w:rsidRDefault="00101B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-581660</wp:posOffset>
            </wp:positionH>
            <wp:positionV relativeFrom="margin">
              <wp:posOffset>8849360</wp:posOffset>
            </wp:positionV>
            <wp:extent cx="2160000" cy="6696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66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sectPr w:rsidR="00631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08B" w:rsidRDefault="00101B23">
      <w:pPr>
        <w:spacing w:after="0" w:line="240" w:lineRule="auto"/>
      </w:pPr>
      <w:r>
        <w:separator/>
      </w:r>
    </w:p>
  </w:endnote>
  <w:endnote w:type="continuationSeparator" w:id="0">
    <w:p w:rsidR="0063108B" w:rsidRDefault="0010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08B" w:rsidRDefault="00101B23">
      <w:pPr>
        <w:spacing w:after="0" w:line="240" w:lineRule="auto"/>
      </w:pPr>
      <w:r>
        <w:separator/>
      </w:r>
    </w:p>
  </w:footnote>
  <w:footnote w:type="continuationSeparator" w:id="0">
    <w:p w:rsidR="0063108B" w:rsidRDefault="00101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C77"/>
    <w:multiLevelType w:val="hybridMultilevel"/>
    <w:tmpl w:val="F60276A2"/>
    <w:lvl w:ilvl="0" w:tplc="88549EA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C1325620">
      <w:start w:val="1"/>
      <w:numFmt w:val="lowerLetter"/>
      <w:lvlText w:val="%2."/>
      <w:lvlJc w:val="left"/>
      <w:pPr>
        <w:ind w:left="1849" w:hanging="360"/>
      </w:pPr>
    </w:lvl>
    <w:lvl w:ilvl="2" w:tplc="9E7EBD84">
      <w:start w:val="1"/>
      <w:numFmt w:val="lowerRoman"/>
      <w:lvlText w:val="%3."/>
      <w:lvlJc w:val="right"/>
      <w:pPr>
        <w:ind w:left="2569" w:hanging="180"/>
      </w:pPr>
    </w:lvl>
    <w:lvl w:ilvl="3" w:tplc="226A862A">
      <w:start w:val="1"/>
      <w:numFmt w:val="decimal"/>
      <w:lvlText w:val="%4."/>
      <w:lvlJc w:val="left"/>
      <w:pPr>
        <w:ind w:left="3289" w:hanging="360"/>
      </w:pPr>
    </w:lvl>
    <w:lvl w:ilvl="4" w:tplc="8BF01E84">
      <w:start w:val="1"/>
      <w:numFmt w:val="lowerLetter"/>
      <w:lvlText w:val="%5."/>
      <w:lvlJc w:val="left"/>
      <w:pPr>
        <w:ind w:left="4009" w:hanging="360"/>
      </w:pPr>
    </w:lvl>
    <w:lvl w:ilvl="5" w:tplc="F7226BBC">
      <w:start w:val="1"/>
      <w:numFmt w:val="lowerRoman"/>
      <w:lvlText w:val="%6."/>
      <w:lvlJc w:val="right"/>
      <w:pPr>
        <w:ind w:left="4729" w:hanging="180"/>
      </w:pPr>
    </w:lvl>
    <w:lvl w:ilvl="6" w:tplc="6964BC82">
      <w:start w:val="1"/>
      <w:numFmt w:val="decimal"/>
      <w:lvlText w:val="%7."/>
      <w:lvlJc w:val="left"/>
      <w:pPr>
        <w:ind w:left="5449" w:hanging="360"/>
      </w:pPr>
    </w:lvl>
    <w:lvl w:ilvl="7" w:tplc="6E042766">
      <w:start w:val="1"/>
      <w:numFmt w:val="lowerLetter"/>
      <w:lvlText w:val="%8."/>
      <w:lvlJc w:val="left"/>
      <w:pPr>
        <w:ind w:left="6169" w:hanging="360"/>
      </w:pPr>
    </w:lvl>
    <w:lvl w:ilvl="8" w:tplc="EF9A94BC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4E932B0A"/>
    <w:multiLevelType w:val="hybridMultilevel"/>
    <w:tmpl w:val="A9B03E48"/>
    <w:lvl w:ilvl="0" w:tplc="ACFA73B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2182C420">
      <w:start w:val="1"/>
      <w:numFmt w:val="lowerLetter"/>
      <w:lvlText w:val="%2."/>
      <w:lvlJc w:val="left"/>
      <w:pPr>
        <w:ind w:left="1849" w:hanging="360"/>
      </w:pPr>
    </w:lvl>
    <w:lvl w:ilvl="2" w:tplc="8C3C841C">
      <w:start w:val="1"/>
      <w:numFmt w:val="lowerRoman"/>
      <w:lvlText w:val="%3."/>
      <w:lvlJc w:val="right"/>
      <w:pPr>
        <w:ind w:left="2569" w:hanging="180"/>
      </w:pPr>
    </w:lvl>
    <w:lvl w:ilvl="3" w:tplc="86A83F7A">
      <w:start w:val="1"/>
      <w:numFmt w:val="decimal"/>
      <w:lvlText w:val="%4."/>
      <w:lvlJc w:val="left"/>
      <w:pPr>
        <w:ind w:left="3289" w:hanging="360"/>
      </w:pPr>
    </w:lvl>
    <w:lvl w:ilvl="4" w:tplc="781A1CE8">
      <w:start w:val="1"/>
      <w:numFmt w:val="lowerLetter"/>
      <w:lvlText w:val="%5."/>
      <w:lvlJc w:val="left"/>
      <w:pPr>
        <w:ind w:left="4009" w:hanging="360"/>
      </w:pPr>
    </w:lvl>
    <w:lvl w:ilvl="5" w:tplc="5A6A2DEA">
      <w:start w:val="1"/>
      <w:numFmt w:val="lowerRoman"/>
      <w:lvlText w:val="%6."/>
      <w:lvlJc w:val="right"/>
      <w:pPr>
        <w:ind w:left="4729" w:hanging="180"/>
      </w:pPr>
    </w:lvl>
    <w:lvl w:ilvl="6" w:tplc="ECD40E3A">
      <w:start w:val="1"/>
      <w:numFmt w:val="decimal"/>
      <w:lvlText w:val="%7."/>
      <w:lvlJc w:val="left"/>
      <w:pPr>
        <w:ind w:left="5449" w:hanging="360"/>
      </w:pPr>
    </w:lvl>
    <w:lvl w:ilvl="7" w:tplc="40A08CDC">
      <w:start w:val="1"/>
      <w:numFmt w:val="lowerLetter"/>
      <w:lvlText w:val="%8."/>
      <w:lvlJc w:val="left"/>
      <w:pPr>
        <w:ind w:left="6169" w:hanging="360"/>
      </w:pPr>
    </w:lvl>
    <w:lvl w:ilvl="8" w:tplc="41A61084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6DFE74BD"/>
    <w:multiLevelType w:val="hybridMultilevel"/>
    <w:tmpl w:val="955695A0"/>
    <w:lvl w:ilvl="0" w:tplc="9048A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F7A7E00">
      <w:start w:val="1"/>
      <w:numFmt w:val="lowerLetter"/>
      <w:lvlText w:val="%2."/>
      <w:lvlJc w:val="left"/>
      <w:pPr>
        <w:ind w:left="1788" w:hanging="360"/>
      </w:pPr>
    </w:lvl>
    <w:lvl w:ilvl="2" w:tplc="455E7240">
      <w:start w:val="1"/>
      <w:numFmt w:val="lowerRoman"/>
      <w:lvlText w:val="%3."/>
      <w:lvlJc w:val="right"/>
      <w:pPr>
        <w:ind w:left="2508" w:hanging="180"/>
      </w:pPr>
    </w:lvl>
    <w:lvl w:ilvl="3" w:tplc="A1502386">
      <w:start w:val="1"/>
      <w:numFmt w:val="decimal"/>
      <w:lvlText w:val="%4."/>
      <w:lvlJc w:val="left"/>
      <w:pPr>
        <w:ind w:left="3228" w:hanging="360"/>
      </w:pPr>
    </w:lvl>
    <w:lvl w:ilvl="4" w:tplc="38E2AB9A">
      <w:start w:val="1"/>
      <w:numFmt w:val="lowerLetter"/>
      <w:lvlText w:val="%5."/>
      <w:lvlJc w:val="left"/>
      <w:pPr>
        <w:ind w:left="3948" w:hanging="360"/>
      </w:pPr>
    </w:lvl>
    <w:lvl w:ilvl="5" w:tplc="AB88FCB6">
      <w:start w:val="1"/>
      <w:numFmt w:val="lowerRoman"/>
      <w:lvlText w:val="%6."/>
      <w:lvlJc w:val="right"/>
      <w:pPr>
        <w:ind w:left="4668" w:hanging="180"/>
      </w:pPr>
    </w:lvl>
    <w:lvl w:ilvl="6" w:tplc="89BEB990">
      <w:start w:val="1"/>
      <w:numFmt w:val="decimal"/>
      <w:lvlText w:val="%7."/>
      <w:lvlJc w:val="left"/>
      <w:pPr>
        <w:ind w:left="5388" w:hanging="360"/>
      </w:pPr>
    </w:lvl>
    <w:lvl w:ilvl="7" w:tplc="6AD03440">
      <w:start w:val="1"/>
      <w:numFmt w:val="lowerLetter"/>
      <w:lvlText w:val="%8."/>
      <w:lvlJc w:val="left"/>
      <w:pPr>
        <w:ind w:left="6108" w:hanging="360"/>
      </w:pPr>
    </w:lvl>
    <w:lvl w:ilvl="8" w:tplc="E48C570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8B"/>
    <w:rsid w:val="00015948"/>
    <w:rsid w:val="00101B23"/>
    <w:rsid w:val="00487F1B"/>
    <w:rsid w:val="0063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A52AA-14F0-4A6F-9054-490BA6AB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character" w:customStyle="1" w:styleId="30">
    <w:name w:val="Заголовок 3 Знак"/>
    <w:basedOn w:val="a0"/>
    <w:link w:val="3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 Anzhelika</dc:creator>
  <cp:keywords/>
  <dc:description/>
  <cp:lastModifiedBy>Volkova Anzhelika</cp:lastModifiedBy>
  <cp:revision>12</cp:revision>
  <dcterms:created xsi:type="dcterms:W3CDTF">2021-02-18T07:07:00Z</dcterms:created>
  <dcterms:modified xsi:type="dcterms:W3CDTF">2021-03-02T03:54:00Z</dcterms:modified>
</cp:coreProperties>
</file>